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6ED" w:rsidRDefault="004F66ED">
      <w:pPr>
        <w:rPr>
          <w:rFonts w:ascii="仿宋_GB2312" w:eastAsia="仿宋_GB2312" w:hAnsi="仿宋_GB2312"/>
          <w:sz w:val="32"/>
          <w:szCs w:val="24"/>
        </w:rPr>
      </w:pPr>
    </w:p>
    <w:p w:rsidR="004F66ED" w:rsidRDefault="004F66ED">
      <w:pPr>
        <w:rPr>
          <w:rFonts w:ascii="仿宋_GB2312" w:eastAsia="仿宋_GB2312" w:hAnsi="仿宋_GB2312"/>
          <w:sz w:val="32"/>
          <w:szCs w:val="24"/>
        </w:rPr>
      </w:pPr>
    </w:p>
    <w:p w:rsidR="004F66ED" w:rsidRDefault="004F66ED">
      <w:pPr>
        <w:rPr>
          <w:rFonts w:ascii="仿宋_GB2312" w:eastAsia="仿宋_GB2312" w:hAnsi="仿宋_GB2312" w:cs="仿宋_GB2312"/>
          <w:color w:val="FF0000"/>
          <w:w w:val="60"/>
          <w:sz w:val="32"/>
          <w:szCs w:val="32"/>
        </w:rPr>
      </w:pPr>
    </w:p>
    <w:p w:rsidR="004F66ED" w:rsidRDefault="000C7594">
      <w:pPr>
        <w:jc w:val="center"/>
        <w:rPr>
          <w:rFonts w:ascii="方正小标宋简体" w:eastAsia="方正小标宋简体" w:hAnsi="方正小标宋简体" w:cs="方正小标宋简体"/>
          <w:color w:val="FF0000"/>
          <w:w w:val="40"/>
          <w:sz w:val="144"/>
          <w:szCs w:val="144"/>
        </w:rPr>
      </w:pPr>
      <w:r>
        <w:rPr>
          <w:rFonts w:ascii="方正小标宋简体" w:eastAsia="方正小标宋简体" w:hAnsi="方正小标宋简体" w:cs="方正小标宋简体" w:hint="eastAsia"/>
          <w:color w:val="FF0000"/>
          <w:w w:val="40"/>
          <w:kern w:val="11"/>
          <w:sz w:val="144"/>
          <w:szCs w:val="144"/>
        </w:rPr>
        <w:t>开江县教育科技知识产权局文件</w:t>
      </w:r>
    </w:p>
    <w:p w:rsidR="004F66ED" w:rsidRDefault="004F66ED">
      <w:pPr>
        <w:rPr>
          <w:rFonts w:ascii="仿宋_GB2312" w:eastAsia="仿宋_GB2312" w:hAnsi="仿宋_GB2312"/>
          <w:sz w:val="32"/>
          <w:szCs w:val="24"/>
        </w:rPr>
      </w:pPr>
    </w:p>
    <w:p w:rsidR="004F66ED" w:rsidRDefault="000C7594">
      <w:pPr>
        <w:spacing w:line="600" w:lineRule="exact"/>
        <w:jc w:val="center"/>
        <w:rPr>
          <w:rFonts w:ascii="仿宋_GB2312" w:eastAsia="仿宋_GB2312" w:hAnsi="仿宋_GB2312"/>
          <w:sz w:val="32"/>
          <w:szCs w:val="24"/>
        </w:rPr>
      </w:pPr>
      <w:r>
        <w:rPr>
          <w:rFonts w:ascii="仿宋_GB2312" w:eastAsia="仿宋_GB2312" w:hAnsi="仿宋_GB2312" w:hint="eastAsia"/>
          <w:sz w:val="32"/>
          <w:szCs w:val="24"/>
        </w:rPr>
        <w:t>开教科发</w:t>
      </w:r>
      <w:r>
        <w:rPr>
          <w:rFonts w:ascii="仿宋_GB2312" w:eastAsia="仿宋_GB2312" w:hAnsi="仿宋_GB2312" w:hint="eastAsia"/>
          <w:sz w:val="32"/>
          <w:szCs w:val="24"/>
        </w:rPr>
        <w:t>[2017]31</w:t>
      </w:r>
      <w:bookmarkStart w:id="0" w:name="_GoBack"/>
      <w:bookmarkEnd w:id="0"/>
      <w:r>
        <w:rPr>
          <w:rFonts w:ascii="仿宋_GB2312" w:eastAsia="仿宋_GB2312" w:hAnsi="仿宋_GB2312" w:hint="eastAsia"/>
          <w:sz w:val="32"/>
          <w:szCs w:val="24"/>
        </w:rPr>
        <w:t>号</w:t>
      </w:r>
    </w:p>
    <w:p w:rsidR="004F66ED" w:rsidRDefault="004F66ED">
      <w:pPr>
        <w:spacing w:line="600" w:lineRule="exact"/>
        <w:rPr>
          <w:rFonts w:ascii="仿宋_GB2312" w:eastAsia="仿宋_GB2312" w:hAnsi="仿宋_GB2312"/>
          <w:color w:val="FF0000"/>
          <w:sz w:val="32"/>
          <w:szCs w:val="24"/>
          <w:u w:val="thick"/>
        </w:rPr>
      </w:pPr>
    </w:p>
    <w:p w:rsidR="004F66ED" w:rsidRDefault="004F66ED">
      <w:pPr>
        <w:spacing w:line="600" w:lineRule="exact"/>
        <w:rPr>
          <w:rFonts w:ascii="仿宋_GB2312" w:eastAsia="仿宋_GB2312" w:hAnsi="仿宋_GB2312"/>
          <w:sz w:val="32"/>
          <w:szCs w:val="24"/>
        </w:rPr>
      </w:pPr>
    </w:p>
    <w:p w:rsidR="004F66ED" w:rsidRDefault="000C7594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0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32"/>
        </w:rPr>
        <w:t>开江县教科局</w:t>
      </w:r>
    </w:p>
    <w:p w:rsidR="004F66ED" w:rsidRDefault="000C7594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0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32"/>
        </w:rPr>
        <w:t>关于进一步规范学校专业保安员队伍建设及</w:t>
      </w:r>
    </w:p>
    <w:p w:rsidR="004F66ED" w:rsidRDefault="000C7594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0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32"/>
        </w:rPr>
        <w:t>管理工作的通知</w:t>
      </w:r>
    </w:p>
    <w:p w:rsidR="004F66ED" w:rsidRDefault="004F66ED">
      <w:pPr>
        <w:spacing w:line="600" w:lineRule="exact"/>
        <w:rPr>
          <w:rFonts w:ascii="仿宋_GB2312" w:eastAsia="仿宋_GB2312" w:hAnsi="仿宋_GB2312"/>
          <w:sz w:val="32"/>
          <w:szCs w:val="24"/>
        </w:rPr>
      </w:pPr>
    </w:p>
    <w:p w:rsidR="004F66ED" w:rsidRDefault="000C7594">
      <w:pPr>
        <w:spacing w:line="600" w:lineRule="exact"/>
        <w:rPr>
          <w:rFonts w:ascii="仿宋_GB2312" w:eastAsia="仿宋_GB2312" w:hAnsi="仿宋_GB2312"/>
          <w:sz w:val="32"/>
          <w:szCs w:val="24"/>
        </w:rPr>
      </w:pPr>
      <w:r>
        <w:rPr>
          <w:rFonts w:ascii="仿宋_GB2312" w:eastAsia="仿宋_GB2312" w:hAnsi="仿宋_GB2312" w:hint="eastAsia"/>
          <w:sz w:val="32"/>
          <w:szCs w:val="24"/>
        </w:rPr>
        <w:t>各级各类学校、幼儿园：</w:t>
      </w:r>
    </w:p>
    <w:p w:rsidR="004F66ED" w:rsidRDefault="000C7594">
      <w:pPr>
        <w:autoSpaceDE w:val="0"/>
        <w:autoSpaceDN w:val="0"/>
        <w:adjustRightInd w:val="0"/>
        <w:spacing w:line="600" w:lineRule="exact"/>
        <w:jc w:val="left"/>
        <w:rPr>
          <w:rFonts w:ascii="仿宋_GB2312" w:eastAsia="仿宋_GB2312" w:hAnsi="仿宋_GB2312"/>
          <w:sz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为贯彻落实好四川省公安厅、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四川省教育厅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《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关于印发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〈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四川省中小学幼儿园安全防范工作规范（试行）〉的通知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》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及《中共开江县委办公室、开江县人民政府办公室关于印发〈开江县“关于加强社会治安防控体系建设的实施意见”分工方案〉的通知》等文件精神，</w:t>
      </w:r>
      <w:r>
        <w:rPr>
          <w:rFonts w:ascii="仿宋_GB2312" w:eastAsia="仿宋_GB2312" w:hAnsi="仿宋_GB2312" w:hint="eastAsia"/>
          <w:sz w:val="32"/>
          <w:szCs w:val="24"/>
        </w:rPr>
        <w:t>切实加强校园保安员队伍建设及管理工作，全</w:t>
      </w:r>
      <w:r>
        <w:rPr>
          <w:rFonts w:ascii="仿宋_GB2312" w:eastAsia="仿宋_GB2312" w:hAnsi="仿宋_GB2312" w:hint="eastAsia"/>
          <w:sz w:val="32"/>
        </w:rPr>
        <w:t>力防范校园暴力恐怖事件发生，</w:t>
      </w:r>
      <w:r>
        <w:rPr>
          <w:rFonts w:ascii="仿宋_GB2312" w:eastAsia="仿宋_GB2312" w:hAnsi="仿宋_GB2312" w:hint="eastAsia"/>
          <w:sz w:val="32"/>
        </w:rPr>
        <w:t>确保全县</w:t>
      </w:r>
      <w:r>
        <w:rPr>
          <w:rFonts w:ascii="仿宋_GB2312" w:eastAsia="仿宋_GB2312" w:hAnsi="仿宋_GB2312" w:hint="eastAsia"/>
          <w:sz w:val="32"/>
        </w:rPr>
        <w:lastRenderedPageBreak/>
        <w:t>师生、幼儿的生命和财产安全，现结合我县教育系统实际，将有关事项通知如下：</w:t>
      </w:r>
    </w:p>
    <w:p w:rsidR="004F66ED" w:rsidRDefault="000C7594" w:rsidP="00DC1C40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一、规范配备专业保安员</w:t>
      </w:r>
    </w:p>
    <w:p w:rsidR="004F66ED" w:rsidRDefault="000C7594" w:rsidP="00DC1C40">
      <w:pPr>
        <w:spacing w:line="600" w:lineRule="exact"/>
        <w:ind w:firstLineChars="200" w:firstLine="640"/>
        <w:rPr>
          <w:rFonts w:ascii="仿宋_GB2312" w:eastAsia="仿宋_GB2312" w:hAnsi="仿宋_GB2312"/>
          <w:sz w:val="32"/>
        </w:rPr>
      </w:pPr>
      <w:r>
        <w:rPr>
          <w:rFonts w:ascii="仿宋_GB2312" w:eastAsia="仿宋_GB2312" w:hAnsi="仿宋_GB2312" w:hint="eastAsia"/>
          <w:sz w:val="32"/>
        </w:rPr>
        <w:t>各级各类学校（幼儿园）应深刻领会《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四川省中小学幼儿园安全防范工作规范（试行）》</w:t>
      </w:r>
      <w:r>
        <w:rPr>
          <w:rFonts w:ascii="仿宋_GB2312" w:eastAsia="仿宋_GB2312" w:hAnsi="仿宋_GB2312" w:hint="eastAsia"/>
          <w:sz w:val="32"/>
        </w:rPr>
        <w:t>精神，在加强校园安全保卫机构、应急队伍（护校队）建设的同时，要</w:t>
      </w:r>
      <w:r>
        <w:rPr>
          <w:rFonts w:ascii="仿宋_GB2312" w:eastAsia="仿宋_GB2312" w:hAnsi="仿宋_GB2312" w:hint="eastAsia"/>
          <w:sz w:val="32"/>
        </w:rPr>
        <w:t>根据本校（园）治安保卫工作的实际需要配备足够的专业保安员。配备办法：</w:t>
      </w:r>
      <w:r>
        <w:rPr>
          <w:rFonts w:ascii="仿宋_GB2312" w:eastAsia="仿宋_GB2312" w:hAnsi="仿宋_GB2312" w:cs="仿宋_GB2312" w:hint="eastAsia"/>
          <w:sz w:val="32"/>
          <w:szCs w:val="32"/>
        </w:rPr>
        <w:t>学校选用的保安员应按照《保安管理服务条例》要求，经岗前培训取得保安员证书，并经公安机关严格审核，保安服务公司严格把关、择优派驻。</w:t>
      </w:r>
      <w:r>
        <w:rPr>
          <w:rFonts w:ascii="仿宋_GB2312" w:eastAsia="仿宋_GB2312" w:hAnsi="仿宋_GB2312" w:hint="eastAsia"/>
          <w:sz w:val="32"/>
        </w:rPr>
        <w:t>各学校（幼儿园）与保安公司签定服务合同，不与专业保安人员产生聘用人事关</w:t>
      </w:r>
      <w:r>
        <w:rPr>
          <w:rFonts w:ascii="仿宋_GB2312" w:eastAsia="仿宋_GB2312" w:hAnsi="仿宋_GB2312" w:hint="eastAsia"/>
          <w:sz w:val="32"/>
        </w:rPr>
        <w:t>系。</w:t>
      </w:r>
    </w:p>
    <w:p w:rsidR="004F66ED" w:rsidRDefault="000C7594" w:rsidP="00DC1C40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</w:rPr>
        <w:t>学校保安员应当按照不低于以下标准配备：师生员工总人数少于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100</w:t>
      </w:r>
      <w:r>
        <w:rPr>
          <w:rFonts w:ascii="仿宋_GB2312" w:eastAsia="仿宋_GB2312" w:hAnsi="仿宋_GB2312" w:cs="仿宋_GB2312" w:hint="eastAsia"/>
          <w:color w:val="000000"/>
          <w:sz w:val="32"/>
        </w:rPr>
        <w:t>人的学校至少配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名专职保安员；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100</w:t>
      </w:r>
      <w:r>
        <w:rPr>
          <w:rFonts w:ascii="仿宋_GB2312" w:eastAsia="仿宋_GB2312" w:hAnsi="仿宋_GB2312" w:cs="仿宋_GB2312" w:hint="eastAsia"/>
          <w:color w:val="000000"/>
          <w:sz w:val="32"/>
        </w:rPr>
        <w:t>人以上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1000</w:t>
      </w:r>
      <w:r>
        <w:rPr>
          <w:rFonts w:ascii="仿宋_GB2312" w:eastAsia="仿宋_GB2312" w:hAnsi="仿宋_GB2312" w:cs="仿宋_GB2312" w:hint="eastAsia"/>
          <w:color w:val="000000"/>
          <w:sz w:val="32"/>
        </w:rPr>
        <w:t>人以下的学校，至少配</w:t>
      </w:r>
      <w:r>
        <w:rPr>
          <w:rFonts w:ascii="仿宋_GB2312" w:eastAsia="仿宋_GB2312" w:hAnsi="仿宋_GB2312" w:cs="仿宋_GB2312" w:hint="eastAsia"/>
          <w:color w:val="000000"/>
          <w:sz w:val="32"/>
        </w:rPr>
        <w:t>2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名专职保安员；超过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1000</w:t>
      </w:r>
      <w:r>
        <w:rPr>
          <w:rFonts w:ascii="仿宋_GB2312" w:eastAsia="仿宋_GB2312" w:hAnsi="仿宋_GB2312" w:cs="仿宋_GB2312" w:hint="eastAsia"/>
          <w:color w:val="000000"/>
          <w:sz w:val="32"/>
        </w:rPr>
        <w:t>人的学校，每增加</w:t>
      </w:r>
      <w:r>
        <w:rPr>
          <w:rFonts w:ascii="仿宋_GB2312" w:eastAsia="仿宋_GB2312" w:hAnsi="仿宋_GB2312" w:cs="仿宋_GB2312" w:hint="eastAsia"/>
          <w:color w:val="000000"/>
          <w:sz w:val="32"/>
        </w:rPr>
        <w:t>500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名学生增配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名专职保安员。寄宿制学校至少配</w:t>
      </w:r>
      <w:r>
        <w:rPr>
          <w:rFonts w:ascii="仿宋_GB2312" w:eastAsia="仿宋_GB2312" w:hAnsi="仿宋_GB2312" w:cs="仿宋_GB2312" w:hint="eastAsia"/>
          <w:color w:val="000000"/>
          <w:sz w:val="32"/>
        </w:rPr>
        <w:t>2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名专职保安员，在上述标准的基础上每增加</w:t>
      </w:r>
      <w:r>
        <w:rPr>
          <w:rFonts w:ascii="仿宋_GB2312" w:eastAsia="仿宋_GB2312" w:hAnsi="仿宋_GB2312" w:cs="仿宋_GB2312" w:hint="eastAsia"/>
          <w:color w:val="000000"/>
          <w:sz w:val="32"/>
        </w:rPr>
        <w:t>300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名寄宿生增配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名专职保安员。</w:t>
      </w:r>
    </w:p>
    <w:p w:rsidR="004F66ED" w:rsidRDefault="000C7594" w:rsidP="00DC1C40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</w:rPr>
        <w:t>村小要确定专人负责校园安全保卫工作，并配备必要的防护器械。</w:t>
      </w:r>
    </w:p>
    <w:p w:rsidR="004F66ED" w:rsidRDefault="000C7594" w:rsidP="00DC1C40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cs="黑体" w:hint="eastAsia"/>
          <w:color w:val="000000"/>
          <w:sz w:val="32"/>
        </w:rPr>
        <w:t>二、</w:t>
      </w:r>
      <w:r>
        <w:rPr>
          <w:rFonts w:ascii="黑体" w:eastAsia="黑体" w:hAnsi="黑体" w:hint="eastAsia"/>
          <w:sz w:val="32"/>
        </w:rPr>
        <w:t>加强专业保安员管理</w:t>
      </w:r>
    </w:p>
    <w:p w:rsidR="004F66ED" w:rsidRDefault="000C7594">
      <w:pPr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学校</w:t>
      </w:r>
      <w:r>
        <w:rPr>
          <w:rFonts w:ascii="仿宋_GB2312" w:eastAsia="仿宋_GB2312" w:hAnsi="仿宋_GB2312" w:cs="仿宋_GB2312" w:hint="eastAsia"/>
          <w:color w:val="000000"/>
          <w:sz w:val="32"/>
        </w:rPr>
        <w:t>保安员</w:t>
      </w:r>
      <w:r>
        <w:rPr>
          <w:rFonts w:ascii="仿宋_GB2312" w:eastAsia="仿宋_GB2312" w:hAnsi="仿宋_GB2312" w:cs="仿宋_GB2312" w:hint="eastAsia"/>
          <w:sz w:val="32"/>
          <w:szCs w:val="32"/>
        </w:rPr>
        <w:t>以派驻的保安服务公司管理为主，同时接受所在学校监督管理，服从学校安全保卫工作方面的安排。</w:t>
      </w:r>
    </w:p>
    <w:p w:rsidR="004F66ED" w:rsidRDefault="000C7594">
      <w:pPr>
        <w:spacing w:line="600" w:lineRule="exact"/>
        <w:ind w:firstLine="640"/>
        <w:rPr>
          <w:rFonts w:ascii="仿宋_GB2312" w:eastAsia="仿宋_GB2312" w:hAnsi="仿宋_GB2312" w:cs="仿宋_GB2312"/>
          <w:color w:val="000000"/>
          <w:sz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</w:rPr>
        <w:t>保安员应当熟悉学校安全管理、治安保卫相关法律法规、</w:t>
      </w:r>
      <w:r>
        <w:rPr>
          <w:rFonts w:ascii="仿宋_GB2312" w:eastAsia="仿宋_GB2312" w:hAnsi="仿宋_GB2312" w:cs="仿宋_GB2312" w:hint="eastAsia"/>
          <w:color w:val="000000"/>
          <w:sz w:val="32"/>
        </w:rPr>
        <w:lastRenderedPageBreak/>
        <w:t>安全标准和规章制度，熟悉掌握学校及周边治安特点及校园安全防范工作重点；值勤时应按规定穿着保安服</w:t>
      </w:r>
      <w:r>
        <w:rPr>
          <w:rFonts w:ascii="仿宋_GB2312" w:eastAsia="仿宋_GB2312" w:hAnsi="仿宋_GB2312" w:cs="仿宋_GB2312" w:hint="eastAsia"/>
          <w:color w:val="000000"/>
          <w:sz w:val="32"/>
        </w:rPr>
        <w:t>、</w:t>
      </w:r>
      <w:r>
        <w:rPr>
          <w:rFonts w:ascii="仿宋_GB2312" w:eastAsia="仿宋_GB2312" w:hAnsi="仿宋_GB2312" w:cs="仿宋_GB2312" w:hint="eastAsia"/>
          <w:color w:val="000000"/>
          <w:sz w:val="32"/>
        </w:rPr>
        <w:t>佩戴学校保卫人员标识，携带橡胶警棍等相应的安全防卫器械和应急处置装备，并熟悉使用方法</w:t>
      </w:r>
      <w:r>
        <w:rPr>
          <w:rFonts w:ascii="仿宋_GB2312" w:eastAsia="仿宋_GB2312" w:hAnsi="仿宋_GB2312" w:cs="仿宋_GB2312" w:hint="eastAsia"/>
          <w:color w:val="000000"/>
          <w:sz w:val="32"/>
        </w:rPr>
        <w:t>。</w:t>
      </w:r>
    </w:p>
    <w:p w:rsidR="004F66ED" w:rsidRDefault="000C7594">
      <w:pPr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</w:rPr>
        <w:t>学校安全管理机构应当组织保安员加强门卫管理，确保校门口</w:t>
      </w:r>
      <w:r>
        <w:rPr>
          <w:rFonts w:ascii="仿宋_GB2312" w:eastAsia="仿宋_GB2312" w:hAnsi="仿宋_GB2312" w:cs="仿宋_GB2312" w:hint="eastAsia"/>
          <w:color w:val="000000"/>
          <w:sz w:val="32"/>
        </w:rPr>
        <w:t>24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小时有人值守，其他出入口开启时有人值守，做好车辆、人员进出登记，防止未经许可人员进入学校</w:t>
      </w:r>
      <w:r>
        <w:rPr>
          <w:rFonts w:ascii="仿宋_GB2312" w:eastAsia="仿宋_GB2312" w:hAnsi="仿宋_GB2312" w:cs="仿宋_GB2312" w:hint="eastAsia"/>
          <w:color w:val="000000"/>
          <w:sz w:val="32"/>
        </w:rPr>
        <w:t>。应</w:t>
      </w:r>
      <w:r>
        <w:rPr>
          <w:rFonts w:ascii="仿宋_GB2312" w:eastAsia="仿宋_GB2312" w:hAnsi="仿宋_GB2312" w:cs="仿宋_GB2312" w:hint="eastAsia"/>
          <w:color w:val="000000"/>
          <w:sz w:val="32"/>
        </w:rPr>
        <w:t>组织保安员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和</w:t>
      </w:r>
      <w:r>
        <w:rPr>
          <w:rFonts w:ascii="仿宋_GB2312" w:eastAsia="仿宋_GB2312" w:hAnsi="仿宋_GB2312" w:hint="eastAsia"/>
          <w:sz w:val="32"/>
        </w:rPr>
        <w:t>应急队伍（护校队）人员，</w:t>
      </w:r>
      <w:r>
        <w:rPr>
          <w:rFonts w:ascii="仿宋_GB2312" w:eastAsia="仿宋_GB2312" w:hAnsi="仿宋_GB2312" w:cs="仿宋_GB2312" w:hint="eastAsia"/>
          <w:color w:val="000000"/>
          <w:sz w:val="32"/>
        </w:rPr>
        <w:t>佩戴学校保卫人员标识，携带橡胶警棍等相应的安全防卫器械和应急处置装备，对学校重点部位及周边巡</w:t>
      </w:r>
      <w:r>
        <w:rPr>
          <w:rFonts w:ascii="仿宋_GB2312" w:eastAsia="仿宋_GB2312" w:hAnsi="仿宋_GB2312" w:cs="仿宋_GB2312" w:hint="eastAsia"/>
          <w:color w:val="000000"/>
          <w:sz w:val="32"/>
        </w:rPr>
        <w:t>查每日不少于</w:t>
      </w:r>
      <w:r>
        <w:rPr>
          <w:rFonts w:ascii="仿宋_GB2312" w:eastAsia="仿宋_GB2312" w:hAnsi="仿宋_GB2312" w:cs="仿宋_GB2312" w:hint="eastAsia"/>
          <w:color w:val="000000"/>
          <w:sz w:val="32"/>
        </w:rPr>
        <w:t>5</w:t>
      </w:r>
      <w:r>
        <w:rPr>
          <w:rFonts w:ascii="仿宋_GB2312" w:eastAsia="仿宋_GB2312" w:hAnsi="仿宋_GB2312" w:cs="仿宋_GB2312" w:hint="eastAsia"/>
          <w:color w:val="000000"/>
          <w:sz w:val="32"/>
        </w:rPr>
        <w:t>次</w:t>
      </w:r>
      <w:r>
        <w:rPr>
          <w:rFonts w:ascii="仿宋_GB2312" w:eastAsia="仿宋_GB2312" w:hAnsi="仿宋_GB2312" w:cs="仿宋_GB2312" w:hint="eastAsia"/>
          <w:color w:val="000000"/>
          <w:sz w:val="32"/>
        </w:rPr>
        <w:t>；</w:t>
      </w:r>
      <w:r>
        <w:rPr>
          <w:rFonts w:ascii="仿宋_GB2312" w:eastAsia="仿宋_GB2312" w:hAnsi="仿宋_GB2312" w:cs="仿宋_GB2312" w:hint="eastAsia"/>
          <w:sz w:val="32"/>
          <w:szCs w:val="32"/>
        </w:rPr>
        <w:t>在上、放学时段维护学校出入口秩序，做好巡查工作，发现可疑情况及时报警；对正在发生的侵害师生的违法行为，迅速使用防卫器械先期处置。</w:t>
      </w:r>
    </w:p>
    <w:p w:rsidR="004F66ED" w:rsidRDefault="000C7594">
      <w:pPr>
        <w:spacing w:line="600" w:lineRule="exact"/>
        <w:ind w:firstLine="640"/>
        <w:rPr>
          <w:rFonts w:ascii="仿宋_GB2312" w:eastAsia="仿宋_GB2312" w:hAnsi="仿宋_GB2312"/>
          <w:sz w:val="32"/>
        </w:rPr>
      </w:pPr>
      <w:r>
        <w:rPr>
          <w:rFonts w:ascii="仿宋_GB2312" w:eastAsia="仿宋_GB2312" w:hAnsi="仿宋_GB2312" w:hint="eastAsia"/>
          <w:sz w:val="32"/>
        </w:rPr>
        <w:t>学校应加强对保安员的考勤考核，并要求保安服务公司加强对专业保安员的管理和培训。凡涉及对学校专业保安员的管理办法、管理制度以及保安服务经费、保安员人身损害事件处理等，均由保安服务公司牵头负责落实。</w:t>
      </w:r>
    </w:p>
    <w:p w:rsidR="004F66ED" w:rsidRDefault="000C7594" w:rsidP="00DC1C40">
      <w:pPr>
        <w:spacing w:line="600" w:lineRule="exact"/>
        <w:ind w:firstLineChars="200" w:firstLine="640"/>
        <w:rPr>
          <w:rFonts w:ascii="黑体" w:eastAsia="黑体" w:hAnsi="黑体"/>
          <w:sz w:val="32"/>
          <w:szCs w:val="24"/>
        </w:rPr>
      </w:pPr>
      <w:r>
        <w:rPr>
          <w:rFonts w:ascii="黑体" w:eastAsia="黑体" w:hAnsi="黑体" w:hint="eastAsia"/>
          <w:sz w:val="32"/>
          <w:szCs w:val="24"/>
        </w:rPr>
        <w:t>三、</w:t>
      </w:r>
      <w:r>
        <w:rPr>
          <w:rFonts w:ascii="黑体" w:eastAsia="黑体" w:hAnsi="黑体" w:hint="eastAsia"/>
          <w:sz w:val="32"/>
          <w:szCs w:val="24"/>
        </w:rPr>
        <w:t>严格实行责任追究制度</w:t>
      </w:r>
    </w:p>
    <w:p w:rsidR="004F66ED" w:rsidRDefault="000C7594">
      <w:pPr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24"/>
        </w:rPr>
      </w:pPr>
      <w:r>
        <w:rPr>
          <w:rFonts w:ascii="仿宋_GB2312" w:eastAsia="仿宋_GB2312" w:hAnsi="仿宋_GB2312" w:hint="eastAsia"/>
          <w:sz w:val="32"/>
          <w:szCs w:val="24"/>
        </w:rPr>
        <w:t>各校（园）务必高度重视</w:t>
      </w:r>
      <w:r>
        <w:rPr>
          <w:rFonts w:ascii="仿宋_GB2312" w:eastAsia="仿宋_GB2312" w:hAnsi="仿宋_GB2312" w:hint="eastAsia"/>
          <w:sz w:val="32"/>
        </w:rPr>
        <w:t>师生、幼儿的生命和财产安全，</w:t>
      </w:r>
      <w:r>
        <w:rPr>
          <w:rFonts w:ascii="仿宋_GB2312" w:eastAsia="仿宋_GB2312" w:hAnsi="仿宋_GB2312" w:hint="eastAsia"/>
          <w:sz w:val="32"/>
          <w:szCs w:val="24"/>
        </w:rPr>
        <w:t>将校园安全“人防”工作认真落实到位。若不按要求执行或推诿不办，将对校长进行问责；若因此发生侵害师生事件，将严肃追究校长的行政责任；构成犯罪的，移交司法部门追究刑事责任。</w:t>
      </w:r>
    </w:p>
    <w:p w:rsidR="004F66ED" w:rsidRDefault="004F66ED">
      <w:pPr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24"/>
        </w:rPr>
      </w:pPr>
    </w:p>
    <w:p w:rsidR="004F66ED" w:rsidRDefault="000C759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附件：开江县学校专业</w:t>
      </w:r>
      <w:r>
        <w:rPr>
          <w:rFonts w:ascii="仿宋_GB2312" w:eastAsia="仿宋_GB2312" w:hAnsi="仿宋_GB2312" w:cs="仿宋_GB2312" w:hint="eastAsia"/>
          <w:sz w:val="32"/>
          <w:szCs w:val="32"/>
        </w:rPr>
        <w:t>保安员配备基数表</w:t>
      </w: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4F66ED" w:rsidRDefault="000C759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开江县教科局</w:t>
      </w:r>
    </w:p>
    <w:p w:rsidR="004F66ED" w:rsidRDefault="000C759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2017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21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4F66ED" w:rsidRDefault="004F66ED">
      <w:pPr>
        <w:spacing w:line="600" w:lineRule="exact"/>
        <w:rPr>
          <w:rFonts w:ascii="仿宋_GB2312" w:eastAsia="仿宋_GB2312" w:hAnsi="仿宋_GB2312"/>
          <w:sz w:val="32"/>
          <w:szCs w:val="24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4F66ED">
      <w:pPr>
        <w:jc w:val="left"/>
        <w:rPr>
          <w:rFonts w:ascii="黑体" w:eastAsia="黑体" w:hAnsi="黑体" w:cs="黑体"/>
          <w:sz w:val="32"/>
          <w:szCs w:val="21"/>
        </w:rPr>
      </w:pPr>
    </w:p>
    <w:p w:rsidR="004F66ED" w:rsidRDefault="000C7594">
      <w:pPr>
        <w:jc w:val="left"/>
        <w:rPr>
          <w:rFonts w:ascii="黑体" w:eastAsia="黑体" w:hAnsi="黑体" w:cs="黑体"/>
          <w:sz w:val="32"/>
          <w:szCs w:val="21"/>
        </w:rPr>
      </w:pPr>
      <w:r>
        <w:rPr>
          <w:rFonts w:ascii="黑体" w:eastAsia="黑体" w:hAnsi="黑体" w:cs="黑体" w:hint="eastAsia"/>
          <w:sz w:val="32"/>
          <w:szCs w:val="21"/>
        </w:rPr>
        <w:lastRenderedPageBreak/>
        <w:t>附件</w:t>
      </w:r>
    </w:p>
    <w:p w:rsidR="004F66ED" w:rsidRDefault="000C7594">
      <w:pPr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开江县学校专业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保安员配备基数表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0"/>
        <w:gridCol w:w="1560"/>
        <w:gridCol w:w="2715"/>
        <w:gridCol w:w="1587"/>
      </w:tblGrid>
      <w:tr w:rsidR="004F66ED">
        <w:tc>
          <w:tcPr>
            <w:tcW w:w="2660" w:type="dxa"/>
            <w:vAlign w:val="center"/>
          </w:tcPr>
          <w:p w:rsidR="004F66ED" w:rsidRDefault="000C7594">
            <w:pPr>
              <w:jc w:val="center"/>
              <w:rPr>
                <w:rFonts w:ascii="仿宋_GB2312" w:eastAsia="仿宋_GB2312" w:hAnsi="仿宋_GB2312"/>
                <w:sz w:val="24"/>
                <w:szCs w:val="16"/>
              </w:rPr>
            </w:pPr>
            <w:r>
              <w:rPr>
                <w:rFonts w:ascii="仿宋_GB2312" w:eastAsia="仿宋_GB2312" w:hAnsi="仿宋_GB2312" w:hint="eastAsia"/>
                <w:sz w:val="24"/>
                <w:szCs w:val="16"/>
              </w:rPr>
              <w:t>学</w:t>
            </w:r>
            <w:r>
              <w:rPr>
                <w:rFonts w:ascii="仿宋_GB2312" w:eastAsia="仿宋_GB2312" w:hAnsi="仿宋_GB2312" w:hint="eastAsia"/>
                <w:sz w:val="24"/>
                <w:szCs w:val="16"/>
              </w:rPr>
              <w:t xml:space="preserve">  </w:t>
            </w:r>
            <w:r>
              <w:rPr>
                <w:rFonts w:ascii="仿宋_GB2312" w:eastAsia="仿宋_GB2312" w:hAnsi="仿宋_GB2312" w:hint="eastAsia"/>
                <w:sz w:val="24"/>
                <w:szCs w:val="16"/>
              </w:rPr>
              <w:t>校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jc w:val="center"/>
              <w:rPr>
                <w:rFonts w:ascii="仿宋_GB2312" w:eastAsia="仿宋_GB2312" w:hAnsi="仿宋_GB2312"/>
                <w:sz w:val="24"/>
                <w:szCs w:val="16"/>
              </w:rPr>
            </w:pPr>
            <w:r>
              <w:rPr>
                <w:rFonts w:ascii="仿宋_GB2312" w:eastAsia="仿宋_GB2312" w:hAnsi="仿宋_GB2312" w:hint="eastAsia"/>
                <w:szCs w:val="13"/>
              </w:rPr>
              <w:t>保安员基数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jc w:val="center"/>
              <w:rPr>
                <w:rFonts w:ascii="仿宋_GB2312" w:eastAsia="仿宋_GB2312" w:hAnsi="仿宋_GB2312"/>
                <w:sz w:val="24"/>
                <w:szCs w:val="16"/>
              </w:rPr>
            </w:pPr>
            <w:r>
              <w:rPr>
                <w:rFonts w:ascii="仿宋_GB2312" w:eastAsia="仿宋_GB2312" w:hAnsi="仿宋_GB2312" w:hint="eastAsia"/>
                <w:sz w:val="24"/>
                <w:szCs w:val="16"/>
              </w:rPr>
              <w:t>学</w:t>
            </w:r>
            <w:r>
              <w:rPr>
                <w:rFonts w:ascii="仿宋_GB2312" w:eastAsia="仿宋_GB2312" w:hAnsi="仿宋_GB2312" w:hint="eastAsia"/>
                <w:sz w:val="24"/>
                <w:szCs w:val="16"/>
              </w:rPr>
              <w:t xml:space="preserve">  </w:t>
            </w:r>
            <w:r>
              <w:rPr>
                <w:rFonts w:ascii="仿宋_GB2312" w:eastAsia="仿宋_GB2312" w:hAnsi="仿宋_GB2312" w:hint="eastAsia"/>
                <w:sz w:val="24"/>
                <w:szCs w:val="16"/>
              </w:rPr>
              <w:t>校</w:t>
            </w:r>
            <w:r>
              <w:rPr>
                <w:rFonts w:ascii="仿宋_GB2312" w:eastAsia="仿宋_GB2312" w:hAnsi="仿宋_GB2312" w:hint="eastAsia"/>
                <w:sz w:val="24"/>
                <w:szCs w:val="16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jc w:val="center"/>
              <w:rPr>
                <w:rFonts w:ascii="仿宋_GB2312" w:eastAsia="仿宋_GB2312" w:hAnsi="仿宋_GB2312"/>
                <w:sz w:val="24"/>
                <w:szCs w:val="16"/>
              </w:rPr>
            </w:pPr>
            <w:r>
              <w:rPr>
                <w:rFonts w:ascii="仿宋_GB2312" w:eastAsia="仿宋_GB2312" w:hAnsi="仿宋_GB2312" w:hint="eastAsia"/>
                <w:szCs w:val="13"/>
              </w:rPr>
              <w:t>保安员基数</w:t>
            </w:r>
          </w:p>
        </w:tc>
      </w:tr>
      <w:tr w:rsidR="004F66ED">
        <w:trPr>
          <w:trHeight w:val="395"/>
        </w:trPr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开江中学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4-9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新太初中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2-4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开江职中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4-6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灵岩小学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开江中学实验学校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4-9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灵岩初中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县示范幼儿园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讲治中学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2-4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县特殊教育学校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讲治小学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2-3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县实验小学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2-7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朝阳寺小学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新宁一小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2-6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宝石初中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2-4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新宁三小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宝石二小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新宁四小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严家初中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2-3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明月小学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甘棠小学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2-4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沙坝小学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甘棠初中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2-4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沙坝初中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白杨小学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梅家综合学校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2-4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任市中学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4-9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普安中学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4-9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任市小学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2-6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普安小学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2-4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任市初中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2-4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复兴小学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明桥小学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杨柳小学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靖安小学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宝塔小学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靖安初中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2-3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宝塔初中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新街小学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回龙中学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2-4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新街综合学校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2-3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回龙小学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长岭中学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2-4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骑龙小学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长岭小学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2-3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天师小学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采石小学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长田小学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广福小学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2-3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长田初中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广福初中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2-4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永兴中学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2-4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八庙小学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永兴小学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2-3</w:t>
            </w:r>
          </w:p>
        </w:tc>
        <w:tc>
          <w:tcPr>
            <w:tcW w:w="2715" w:type="dxa"/>
            <w:vAlign w:val="center"/>
          </w:tcPr>
          <w:p w:rsidR="004F66ED" w:rsidRDefault="000C7594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八庙初中</w:t>
            </w: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 xml:space="preserve">2-3 </w:t>
            </w:r>
          </w:p>
        </w:tc>
      </w:tr>
      <w:tr w:rsidR="004F66ED">
        <w:tc>
          <w:tcPr>
            <w:tcW w:w="2660" w:type="dxa"/>
          </w:tcPr>
          <w:p w:rsidR="004F66ED" w:rsidRDefault="000C7594">
            <w:pPr>
              <w:spacing w:line="400" w:lineRule="exact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方兴小学</w:t>
            </w:r>
          </w:p>
        </w:tc>
        <w:tc>
          <w:tcPr>
            <w:tcW w:w="1560" w:type="dxa"/>
            <w:vAlign w:val="center"/>
          </w:tcPr>
          <w:p w:rsidR="004F66ED" w:rsidRDefault="000C7594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  <w:r>
              <w:rPr>
                <w:rFonts w:ascii="仿宋_GB2312" w:eastAsia="仿宋_GB2312" w:hAnsi="仿宋_GB2312" w:hint="eastAsia"/>
                <w:sz w:val="28"/>
                <w:szCs w:val="18"/>
              </w:rPr>
              <w:t>2</w:t>
            </w:r>
          </w:p>
        </w:tc>
        <w:tc>
          <w:tcPr>
            <w:tcW w:w="2715" w:type="dxa"/>
            <w:vAlign w:val="center"/>
          </w:tcPr>
          <w:p w:rsidR="004F66ED" w:rsidRDefault="004F66ED">
            <w:pPr>
              <w:spacing w:line="400" w:lineRule="exact"/>
              <w:jc w:val="left"/>
              <w:rPr>
                <w:rFonts w:ascii="仿宋_GB2312" w:eastAsia="仿宋_GB2312" w:hAnsi="仿宋_GB2312"/>
                <w:sz w:val="28"/>
                <w:szCs w:val="18"/>
              </w:rPr>
            </w:pPr>
          </w:p>
        </w:tc>
        <w:tc>
          <w:tcPr>
            <w:tcW w:w="1587" w:type="dxa"/>
            <w:vAlign w:val="center"/>
          </w:tcPr>
          <w:p w:rsidR="004F66ED" w:rsidRDefault="004F66ED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18"/>
              </w:rPr>
            </w:pPr>
          </w:p>
        </w:tc>
      </w:tr>
    </w:tbl>
    <w:p w:rsidR="004F66ED" w:rsidRDefault="004F66ED">
      <w:pPr>
        <w:rPr>
          <w:rFonts w:ascii="仿宋_GB2312" w:eastAsia="仿宋_GB2312" w:hAnsi="仿宋_GB2312" w:cs="仿宋_GB2312"/>
          <w:sz w:val="24"/>
          <w:szCs w:val="28"/>
        </w:rPr>
      </w:pPr>
    </w:p>
    <w:p w:rsidR="004F66ED" w:rsidRDefault="000C7594">
      <w:pPr>
        <w:ind w:firstLine="480"/>
        <w:rPr>
          <w:rFonts w:ascii="仿宋_GB2312" w:eastAsia="仿宋_GB2312" w:hAnsi="仿宋_GB2312" w:cs="仿宋_GB2312"/>
          <w:sz w:val="24"/>
          <w:szCs w:val="28"/>
        </w:rPr>
      </w:pPr>
      <w:r>
        <w:rPr>
          <w:rFonts w:ascii="仿宋_GB2312" w:eastAsia="仿宋_GB2312" w:hAnsi="仿宋_GB2312" w:cs="仿宋_GB2312" w:hint="eastAsia"/>
          <w:sz w:val="24"/>
          <w:szCs w:val="28"/>
        </w:rPr>
        <w:t>各民办学校、幼儿园必须按照《规范》标准配备专业保安员、防护器械。</w:t>
      </w: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</w:rPr>
      </w:pPr>
    </w:p>
    <w:p w:rsidR="004F66ED" w:rsidRDefault="004F66ED">
      <w:pPr>
        <w:spacing w:line="600" w:lineRule="exact"/>
        <w:rPr>
          <w:rFonts w:ascii="仿宋_GB2312" w:eastAsia="仿宋_GB2312" w:hAnsi="仿宋_GB2312" w:cs="仿宋_GB2312"/>
          <w:sz w:val="28"/>
          <w:szCs w:val="28"/>
          <w:u w:val="single"/>
        </w:rPr>
      </w:pPr>
    </w:p>
    <w:p w:rsidR="004F66ED" w:rsidRDefault="000C7594">
      <w:pPr>
        <w:spacing w:line="600" w:lineRule="exact"/>
        <w:rPr>
          <w:rFonts w:ascii="仿宋_GB2312" w:eastAsia="仿宋_GB2312" w:hAnsi="仿宋_GB2312" w:cs="仿宋_GB2312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开江县教科局办公室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 xml:space="preserve">                  2017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年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 xml:space="preserve"> 2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月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21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日印发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 xml:space="preserve">  </w:t>
      </w:r>
    </w:p>
    <w:sectPr w:rsidR="004F66ED" w:rsidSect="004F66ED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594" w:rsidRDefault="000C7594" w:rsidP="004F66ED">
      <w:r>
        <w:separator/>
      </w:r>
    </w:p>
  </w:endnote>
  <w:endnote w:type="continuationSeparator" w:id="1">
    <w:p w:rsidR="000C7594" w:rsidRDefault="000C7594" w:rsidP="004F6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ED" w:rsidRDefault="004F66ED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58240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4F66ED" w:rsidRDefault="004F66ED">
                <w:pPr>
                  <w:snapToGrid w:val="0"/>
                  <w:rPr>
                    <w:sz w:val="1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 w:rsidR="000C7594"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DC1C40">
                  <w:rPr>
                    <w:rFonts w:ascii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594" w:rsidRDefault="000C7594" w:rsidP="004F66ED">
      <w:r>
        <w:separator/>
      </w:r>
    </w:p>
  </w:footnote>
  <w:footnote w:type="continuationSeparator" w:id="1">
    <w:p w:rsidR="000C7594" w:rsidRDefault="000C7594" w:rsidP="004F66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ED" w:rsidRDefault="004F66E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B1A572F"/>
    <w:rsid w:val="000C7594"/>
    <w:rsid w:val="004F66ED"/>
    <w:rsid w:val="00DC1C40"/>
    <w:rsid w:val="0FC95ACB"/>
    <w:rsid w:val="111C274F"/>
    <w:rsid w:val="13F569C6"/>
    <w:rsid w:val="150373B8"/>
    <w:rsid w:val="151E703C"/>
    <w:rsid w:val="19052715"/>
    <w:rsid w:val="1AC44335"/>
    <w:rsid w:val="1B11449B"/>
    <w:rsid w:val="1CBF7F39"/>
    <w:rsid w:val="1E0F2C25"/>
    <w:rsid w:val="1FE56514"/>
    <w:rsid w:val="209A27FC"/>
    <w:rsid w:val="243D2940"/>
    <w:rsid w:val="245173AE"/>
    <w:rsid w:val="24915D2B"/>
    <w:rsid w:val="2BA35FF0"/>
    <w:rsid w:val="2EEA08AF"/>
    <w:rsid w:val="30D8462C"/>
    <w:rsid w:val="34845DAA"/>
    <w:rsid w:val="35BF2ECC"/>
    <w:rsid w:val="3F8A6CE3"/>
    <w:rsid w:val="45C75D60"/>
    <w:rsid w:val="496F56D7"/>
    <w:rsid w:val="4B1A572F"/>
    <w:rsid w:val="4E5C3DED"/>
    <w:rsid w:val="526D765D"/>
    <w:rsid w:val="53AA22FD"/>
    <w:rsid w:val="5815312F"/>
    <w:rsid w:val="5B4F4208"/>
    <w:rsid w:val="5C821577"/>
    <w:rsid w:val="5E8A65AF"/>
    <w:rsid w:val="612A0B2A"/>
    <w:rsid w:val="633D5788"/>
    <w:rsid w:val="638D4E83"/>
    <w:rsid w:val="65A235EB"/>
    <w:rsid w:val="65D63450"/>
    <w:rsid w:val="69290689"/>
    <w:rsid w:val="6BF45194"/>
    <w:rsid w:val="6C123CBF"/>
    <w:rsid w:val="6F15561F"/>
    <w:rsid w:val="6F4D04B0"/>
    <w:rsid w:val="76CB2B56"/>
    <w:rsid w:val="7C2A06CD"/>
    <w:rsid w:val="7F1A0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6ED"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4F66E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4F66E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lenovo-7</cp:lastModifiedBy>
  <cp:revision>2</cp:revision>
  <dcterms:created xsi:type="dcterms:W3CDTF">2017-02-21T07:47:00Z</dcterms:created>
  <dcterms:modified xsi:type="dcterms:W3CDTF">2017-02-21T07:47:00Z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